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18" w:rsidRPr="00841218" w:rsidRDefault="0091218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88452" cy="9346917"/>
            <wp:effectExtent l="19050" t="0" r="7548" b="0"/>
            <wp:docPr id="1" name="Рисунок 1" descr="C:\Users\013\Pictures\дудченко\степени\2018-03-05 ап\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3\Pictures\дудченко\степени\2018-03-05 ап\ап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35" t="5174" r="2881" b="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69" cy="935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218"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готовности к школьному обучению детей старшего дошкольного возраста,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218"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 в школу;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положительной динамике и компенсации отклонений в развитии определение путей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ребенка в классе, работающие по основным образовательным программам;</w:t>
      </w:r>
    </w:p>
    <w:p w:rsid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физических, интеллектуальных и эмоциональных перегрузок и срывов,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лечебно-оздоровительных мероприятий и психологически адекватной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среды.</w:t>
      </w:r>
    </w:p>
    <w:p w:rsidR="00AC48AC" w:rsidRPr="00841218" w:rsidRDefault="00AC48AC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3.Организация деятельности и состав </w:t>
      </w:r>
      <w:proofErr w:type="spellStart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приказом директора школы в начале каждого учебного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заместителем директора школы по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учебно-воспитательной работе.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Обследование ребенка специалистами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или сотрудников школы. В случае инициативы сотрудников школы должно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получено согласие на обследование родителей (законных представителей) ребёнка.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несогласии родителей со специалистами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проводиться работа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них адекватного понимания проблемы, исходя из интересов ребенка. Во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случаях согласия родителей должно быть подтверждено их заявлениями. Прием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старше 12 лет, обращавшихся к специалистам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допускается без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родителей.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Обследование ребенка должно осуществляться с учетом требований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этики. Специалисты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хранить профессиональную тайну,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числе, соблюдать конфиденциальность заключения.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Обследование ребенка, проводится в присутствии родителей (законных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затребовать следующие документы: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ребенка;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подробную выписку из истории развития ребенка с заключениями врачей;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представление (характеристику классного руководителя);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работы по русскому языку, математике, рисунки, иные результаты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и образовательной деятельности ребёнка.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3.7. Результаты обследования ребенка протоколируются, отражаются в заключении,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коллегиально и является основанием для реализации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рекомендаций по обучению, воспитанию, лечению, а также социальной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и трудовой адаптации. Все сведения заносятся в карту развития ребенка.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во взаимодействии с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В диагностических сложных или конфликтных случаях специалисты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ребенка в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районную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территориальную ПМПК.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Рекомендуемый состав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учебно-воспитательной работе (председатель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опытные педагоги;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(или медсестра).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3.11. При наличии необходимого количества детей для открытия класса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компенсирующего обучения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 администрации открыть такой класс в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параллели (со 2 по 9 класс). По рекомендации школьного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школы издаёт</w:t>
      </w:r>
      <w:r w:rsidR="0085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открытии подобного класса.</w:t>
      </w:r>
    </w:p>
    <w:p w:rsidR="00841218" w:rsidRPr="00841218" w:rsidRDefault="00841218" w:rsidP="005F61A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Подготовка и проведение </w:t>
      </w:r>
      <w:proofErr w:type="gramStart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школьного</w:t>
      </w:r>
      <w:proofErr w:type="gramEnd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Школьный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разделяются на плановые и внеплановые.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Периодичность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реальным запросом школы на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</w:t>
      </w:r>
      <w:proofErr w:type="gramEnd"/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 с отклонениями в развитии.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Деятельность плановых консилиумов направлена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процесса выявления детей “группы риска”, а также ее количественного и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 состава (учащиеся классов коррекционно-развивающего обучения, дети с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признаками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, неуспевающие и слабоуспевающие дети);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путей психолого-медико-психологического сопровождения учащихся с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 адаптации в данных образовательных условиях.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4.4. Внеплановые консилиумы собираются по запросам специалистов, непосредственно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работающих с ребенком. Поводом для проведения внепланового школьного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или возникновение новых обстоятельств, отрицательно влияющих на развитие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ребенка;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течени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дней с момента поступления запроса на диагностическое обследование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председатель школьного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итоги вопроса с родителями, и,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возражений с их стороны, организует проведение планового или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внепланового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Решением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ведущий специалист (куратор ребёнка), как правило,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под руководством председателя, а в его отсутствие</w:t>
      </w:r>
      <w:r w:rsidR="005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председателя, назначенного председателем или руководителем школы.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школьного </w:t>
      </w:r>
      <w:proofErr w:type="spellStart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родителей (законных</w:t>
      </w:r>
      <w:proofErr w:type="gramEnd"/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представителей). Предложенные рекомендации реализуются только при отсутствии</w:t>
      </w:r>
    </w:p>
    <w:p w:rsidR="00841218" w:rsidRPr="00841218" w:rsidRDefault="00841218" w:rsidP="008533E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возражений родителей (законных представителей).</w:t>
      </w:r>
    </w:p>
    <w:p w:rsidR="00841218" w:rsidRPr="00841218" w:rsidRDefault="00841218" w:rsidP="005F61A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Обязанности участников ПМПК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6711"/>
      </w:tblGrid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F6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</w:rPr>
              <w:t>Участники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F6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</w:rPr>
              <w:t>Обязанности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F6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</w:rPr>
              <w:t>1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F6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</w:rPr>
              <w:t>2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(председатель) ПМПК – заместитель директора школы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организует работу ПМПК;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обеспечивает систематичность заседания НИИ;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формирует состав участников для очередного </w:t>
            </w: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заседания;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формирует состав учащихся, которые обсуждаются или приглашаются на заседание;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координирует связи ПМПК с участниками образовательного процесса, структурными подразделениями школы;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контролирует выполнение рекомендаций ПМПК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 – психолог школы, врач – </w:t>
            </w:r>
            <w:proofErr w:type="spellStart"/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</w:t>
            </w:r>
            <w:proofErr w:type="spellEnd"/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социальный педагог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организует сбор диагностических данных на подготовительном этапе;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обобщает, систематизирует полученные диагностические данные, готовит аналитические материалы;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формирует выводы, гипотезы;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вырабатывает предварительные рекомендации;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дает характеристику неблагополучным семьям;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предоставляет информацию о социально – педагогической ситуации в микрорайоне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Учителя, работающие в классах</w:t>
            </w:r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дают развернутую педагогическую характеристику на ученика по предлагаемой форме;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формулирует педагогические гипотезы, выводы, рекомендации;</w:t>
            </w:r>
          </w:p>
        </w:tc>
      </w:tr>
      <w:tr w:rsidR="005F61A7" w:rsidRPr="005F61A7" w:rsidTr="005F61A7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Школьный врач (медсестра), врач – </w:t>
            </w:r>
            <w:proofErr w:type="spellStart"/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</w:t>
            </w:r>
            <w:proofErr w:type="spellEnd"/>
          </w:p>
        </w:tc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информирует о состоянии здоровья учащегося;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дает рекомендации по режиму жизнедеятельности ребенка;</w:t>
            </w:r>
          </w:p>
          <w:p w:rsidR="005F61A7" w:rsidRPr="005F61A7" w:rsidRDefault="005F61A7" w:rsidP="005F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обеспечивает и контролирует направление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5F61A7" w:rsidRPr="00841218" w:rsidRDefault="005F61A7" w:rsidP="005F61A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218" w:rsidRPr="00841218" w:rsidRDefault="00841218" w:rsidP="005F61A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Документация и отчетность </w:t>
      </w:r>
      <w:proofErr w:type="spellStart"/>
      <w:r w:rsidRPr="0084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ПМПк</w:t>
      </w:r>
      <w:proofErr w:type="spellEnd"/>
    </w:p>
    <w:p w:rsidR="00841218" w:rsidRPr="00841218" w:rsidRDefault="006E11DA" w:rsidP="006E11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11DA" w:rsidRPr="006E11DA" w:rsidRDefault="006E11DA" w:rsidP="006E1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1DA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Протоколы заседаний ПМПК.</w:t>
      </w:r>
    </w:p>
    <w:p w:rsidR="006E11DA" w:rsidRPr="006E11DA" w:rsidRDefault="006E11DA" w:rsidP="006E1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1DA">
        <w:rPr>
          <w:rFonts w:ascii="Times New Roman" w:eastAsia="Times New Roman" w:hAnsi="Times New Roman" w:cs="Times New Roman"/>
          <w:color w:val="000000"/>
          <w:sz w:val="28"/>
          <w:szCs w:val="28"/>
        </w:rPr>
        <w:t>6.2. Рекомендации ПМПК доводятся до администрации на совещаниях при директоре,</w:t>
      </w:r>
    </w:p>
    <w:p w:rsidR="006E11DA" w:rsidRPr="006E11DA" w:rsidRDefault="006E11DA" w:rsidP="006E1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затем выносятся на педагогические советы, оперативные совещания с </w:t>
      </w:r>
      <w:proofErr w:type="gramStart"/>
      <w:r w:rsidRPr="006E11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proofErr w:type="gramEnd"/>
    </w:p>
    <w:p w:rsidR="006E11DA" w:rsidRPr="006E11DA" w:rsidRDefault="006E11DA" w:rsidP="006E1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1D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коллективом, заседания МО.</w:t>
      </w:r>
    </w:p>
    <w:p w:rsidR="00D7008D" w:rsidRPr="006E11DA" w:rsidRDefault="00D7008D" w:rsidP="006E11D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7008D" w:rsidRPr="006E11DA" w:rsidSect="0072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1218"/>
    <w:rsid w:val="005F61A7"/>
    <w:rsid w:val="006E11DA"/>
    <w:rsid w:val="00721692"/>
    <w:rsid w:val="00841218"/>
    <w:rsid w:val="008533E4"/>
    <w:rsid w:val="00912188"/>
    <w:rsid w:val="00AC48AC"/>
    <w:rsid w:val="00D7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61A7"/>
  </w:style>
  <w:style w:type="paragraph" w:customStyle="1" w:styleId="p2">
    <w:name w:val="p2"/>
    <w:basedOn w:val="a"/>
    <w:rsid w:val="005F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C48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013</cp:lastModifiedBy>
  <cp:revision>2</cp:revision>
  <dcterms:created xsi:type="dcterms:W3CDTF">2018-03-05T08:27:00Z</dcterms:created>
  <dcterms:modified xsi:type="dcterms:W3CDTF">2018-03-05T08:27:00Z</dcterms:modified>
</cp:coreProperties>
</file>